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 </w:t>
      </w:r>
    </w:p>
    <w:p w:rsidR="00BF2496" w:rsidRPr="00BF2496" w:rsidRDefault="00BF2496" w:rsidP="00BF2496">
      <w:pPr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 xml:space="preserve"> к  Административному регламенту предоставления муниципальной услуги </w:t>
      </w:r>
    </w:p>
    <w:p w:rsidR="00BF2496" w:rsidRPr="00BF2496" w:rsidRDefault="00BF2496" w:rsidP="00BF2496">
      <w:pPr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BF2496">
        <w:rPr>
          <w:rFonts w:ascii="Times New Roman" w:eastAsia="Times New Roman" w:hAnsi="Times New Roman" w:cs="Times New Roman"/>
          <w:iCs/>
          <w:sz w:val="28"/>
          <w:szCs w:val="28"/>
        </w:rPr>
        <w:t>Направление уведомления о соответствии либо уведомления 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b/>
          <w:sz w:val="28"/>
          <w:szCs w:val="28"/>
        </w:rPr>
        <w:t>ПЕРЕЧЕНЬ ДОКУМЕНТОВ,</w:t>
      </w: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 муниципальной  услуги, </w:t>
      </w: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 xml:space="preserve">подлежащих представлению заявителем </w:t>
      </w: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>1) документ, удостоверяющий личность заявителя;</w:t>
      </w:r>
    </w:p>
    <w:p w:rsidR="00BF2496" w:rsidRPr="00BF2496" w:rsidRDefault="00BF2496" w:rsidP="00BF2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>2)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BF2496" w:rsidRPr="00BF2496" w:rsidRDefault="00BF2496" w:rsidP="00BF2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>3) 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BF2496" w:rsidRPr="00BF2496" w:rsidRDefault="00BF2496" w:rsidP="00BF24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496">
        <w:rPr>
          <w:rFonts w:ascii="Times New Roman" w:eastAsia="Times New Roman" w:hAnsi="Times New Roman" w:cs="Times New Roman"/>
          <w:sz w:val="28"/>
          <w:szCs w:val="28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лицо.</w:t>
      </w:r>
    </w:p>
    <w:p w:rsidR="00BF2496" w:rsidRPr="00BF2496" w:rsidRDefault="00BF2496" w:rsidP="00BF2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96900" w:rsidRDefault="00296900"/>
    <w:sectPr w:rsidR="00296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BF2496"/>
    <w:rsid w:val="00296900"/>
    <w:rsid w:val="00BF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>Grizli777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2018-12-10T06:18:00Z</dcterms:created>
  <dcterms:modified xsi:type="dcterms:W3CDTF">2018-12-10T06:18:00Z</dcterms:modified>
</cp:coreProperties>
</file>